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342" w:rsidRPr="006E4A4B" w:rsidRDefault="00715342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715342" w:rsidRPr="006E4A4B" w:rsidRDefault="00715342" w:rsidP="007153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Индивидуальный образовательный маршрут профессионального развития педагога</w:t>
      </w:r>
    </w:p>
    <w:p w:rsidR="00715342" w:rsidRPr="006E4A4B" w:rsidRDefault="00C66430" w:rsidP="007153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 2024– 2025</w:t>
      </w:r>
      <w:r w:rsidR="00715342" w:rsidRPr="006E4A4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год</w:t>
      </w:r>
    </w:p>
    <w:p w:rsidR="00715342" w:rsidRPr="006E4A4B" w:rsidRDefault="00715342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Ф.И.О. педагога: </w:t>
      </w:r>
      <w:r w:rsidR="00C664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Абрамова Татьяна Евгеньевна</w:t>
      </w:r>
    </w:p>
    <w:p w:rsidR="00715342" w:rsidRPr="006E4A4B" w:rsidRDefault="00C66430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Место работы: МБОУ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Новинская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ООШ</w:t>
      </w:r>
    </w:p>
    <w:p w:rsidR="00715342" w:rsidRPr="006E4A4B" w:rsidRDefault="00715342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Занимаемая долж</w:t>
      </w:r>
      <w:r w:rsidR="00C664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ность: учитель математики</w:t>
      </w:r>
    </w:p>
    <w:p w:rsidR="00715342" w:rsidRPr="006E4A4B" w:rsidRDefault="00715342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Образование: </w:t>
      </w:r>
      <w:r w:rsidR="00C664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среднее-специальное</w:t>
      </w:r>
    </w:p>
    <w:p w:rsidR="00715342" w:rsidRPr="006E4A4B" w:rsidRDefault="00715342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Дата прохождения </w:t>
      </w:r>
      <w:proofErr w:type="spellStart"/>
      <w:proofErr w:type="gramStart"/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аттестации:</w:t>
      </w:r>
      <w:r w:rsidR="00C664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</w:t>
      </w:r>
      <w:proofErr w:type="spellEnd"/>
      <w:proofErr w:type="gramEnd"/>
    </w:p>
    <w:p w:rsidR="00715342" w:rsidRPr="006E4A4B" w:rsidRDefault="00715342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r w:rsidR="00C664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алификационная категория: нет</w:t>
      </w:r>
    </w:p>
    <w:p w:rsidR="00715342" w:rsidRPr="006E4A4B" w:rsidRDefault="00C66430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Педагогический стаж: нет</w:t>
      </w:r>
    </w:p>
    <w:p w:rsidR="006E4A4B" w:rsidRDefault="00715342" w:rsidP="00F35435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4B">
        <w:rPr>
          <w:rFonts w:ascii="Times New Roman" w:hAnsi="Times New Roman" w:cs="Times New Roman"/>
          <w:color w:val="333333"/>
          <w:sz w:val="24"/>
          <w:szCs w:val="24"/>
        </w:rPr>
        <w:t>Дата, тема, количество часов прохождения курсов повышения квалификации:</w:t>
      </w:r>
      <w:r w:rsidR="00F35435" w:rsidRPr="006E4A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430" w:rsidRPr="006E4A4B" w:rsidRDefault="00C66430" w:rsidP="00C66430">
      <w:pPr>
        <w:pStyle w:val="ConsPlusNonforma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«АКАДЕМИЯ ГОСАТТЕСТАЦИИ» диплом о профессиональной переподготовке «Педагогическое образование: теория и методика преподавания математики в образовательной организации», 1008ч., от 30.08.2024г.</w:t>
      </w:r>
    </w:p>
    <w:p w:rsidR="00715342" w:rsidRPr="006E4A4B" w:rsidRDefault="00715342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Тема: </w:t>
      </w:r>
      <w:r w:rsidR="00C664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«Использование технолог</w:t>
      </w:r>
      <w:r w:rsidR="003B77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ии смешанного</w:t>
      </w:r>
      <w:r w:rsidR="00C664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обучения на уроках математики</w:t>
      </w:r>
      <w:r w:rsidRPr="006E4A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как способ повышения качества обучения»</w:t>
      </w:r>
    </w:p>
    <w:p w:rsidR="00715342" w:rsidRPr="006E4A4B" w:rsidRDefault="00715342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 новый подход к организации и осуществлению образовательного процесса, обеспечивающий повышение учебной мотивации школьников, эффективность и качество образования.</w:t>
      </w:r>
    </w:p>
    <w:p w:rsidR="00715342" w:rsidRPr="006E4A4B" w:rsidRDefault="00715342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Гипотеза: учебная мотивация школьников, эффективность и качество образования повысятся, если в учебном процессе использовать технологию смешанного обучения.</w:t>
      </w:r>
    </w:p>
    <w:p w:rsidR="00715342" w:rsidRPr="006E4A4B" w:rsidRDefault="00715342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</w:t>
      </w:r>
    </w:p>
    <w:p w:rsidR="00715342" w:rsidRPr="006E4A4B" w:rsidRDefault="00715342" w:rsidP="0071534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Изучить теоретические основы технологии смешанного обучения. Определить модели смешанного обучения для младших школьников.</w:t>
      </w:r>
    </w:p>
    <w:p w:rsidR="00715342" w:rsidRPr="006E4A4B" w:rsidRDefault="00715342" w:rsidP="0071534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Организовать обучение и методическую поддержку учителей по использованию электронных образовательных ресурсов </w:t>
      </w:r>
      <w:proofErr w:type="spellStart"/>
      <w:r w:rsidR="003B77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Учи.ру</w:t>
      </w:r>
      <w:proofErr w:type="spellEnd"/>
      <w:r w:rsidR="003B77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bookmarkStart w:id="0" w:name="_GoBack"/>
      <w:bookmarkEnd w:id="0"/>
      <w:proofErr w:type="spellStart"/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Якласс</w:t>
      </w:r>
      <w:proofErr w:type="spellEnd"/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 Яндекс. Учебник.</w:t>
      </w:r>
    </w:p>
    <w:p w:rsidR="00715342" w:rsidRPr="006E4A4B" w:rsidRDefault="00715342" w:rsidP="0071534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Внедрить в образовательный процесс модели </w:t>
      </w:r>
      <w:proofErr w:type="gramStart"/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</w:t>
      </w:r>
      <w:r w:rsidR="003B77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ии </w:t>
      </w: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обучения</w:t>
      </w:r>
      <w:proofErr w:type="gramEnd"/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15342" w:rsidRPr="006E4A4B" w:rsidRDefault="00715342" w:rsidP="0071534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Обобщить и описать опыт работы образовательной организации по реализации нового подхода к организации и осуществлению образовательного процесса.</w:t>
      </w:r>
    </w:p>
    <w:p w:rsidR="00715342" w:rsidRPr="006E4A4B" w:rsidRDefault="00715342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Ожидаемые результаты:</w:t>
      </w:r>
    </w:p>
    <w:p w:rsidR="00715342" w:rsidRPr="006E4A4B" w:rsidRDefault="00715342" w:rsidP="0071534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повышение успеваемости и уровня </w:t>
      </w:r>
      <w:proofErr w:type="spellStart"/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обученности</w:t>
      </w:r>
      <w:proofErr w:type="spellEnd"/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учащихся.</w:t>
      </w:r>
    </w:p>
    <w:p w:rsidR="00715342" w:rsidRPr="006E4A4B" w:rsidRDefault="00715342" w:rsidP="0071534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уроков с применением ИКТ, новых технологий</w:t>
      </w:r>
    </w:p>
    <w:p w:rsidR="00715342" w:rsidRPr="006E4A4B" w:rsidRDefault="00715342" w:rsidP="0071534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и апробирование дидактических материалов, тестов, учебных пособий, создание электронного комплекта педагогических разработок;</w:t>
      </w:r>
    </w:p>
    <w:p w:rsidR="00715342" w:rsidRPr="006E4A4B" w:rsidRDefault="00715342" w:rsidP="0071534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и проведение открытых уроков, мастер-классов, обобщение опыта по исследуемой теме,</w:t>
      </w:r>
    </w:p>
    <w:p w:rsidR="00715342" w:rsidRPr="006E4A4B" w:rsidRDefault="00715342" w:rsidP="0071534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доклады, выступления на заседаниях МО, участие в конкурсах и конференциях с </w:t>
      </w:r>
      <w:proofErr w:type="spellStart"/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самообобщением</w:t>
      </w:r>
      <w:proofErr w:type="spellEnd"/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опыта.</w:t>
      </w:r>
    </w:p>
    <w:p w:rsidR="00715342" w:rsidRPr="006E4A4B" w:rsidRDefault="00715342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Сроки работы над проблемой: 2 года</w:t>
      </w:r>
    </w:p>
    <w:p w:rsidR="00715342" w:rsidRPr="006E4A4B" w:rsidRDefault="00715342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отчета по проделанной работе:</w:t>
      </w: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выступление на заседаниях МО и педсовете, участие в конкурсах.</w:t>
      </w:r>
    </w:p>
    <w:p w:rsidR="00715342" w:rsidRPr="006E4A4B" w:rsidRDefault="00715342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самообразования:</w:t>
      </w: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(индивидуальная, групповая, коллективная) </w:t>
      </w:r>
    </w:p>
    <w:p w:rsidR="00715342" w:rsidRDefault="00715342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62F5D" w:rsidRDefault="00B62F5D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62F5D" w:rsidRDefault="00B62F5D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62F5D" w:rsidRPr="006E4A4B" w:rsidRDefault="00B62F5D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15342" w:rsidRPr="006E4A4B" w:rsidRDefault="00715342" w:rsidP="00715342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по теме самообразования</w:t>
      </w: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1092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11"/>
        <w:gridCol w:w="2106"/>
        <w:gridCol w:w="2334"/>
        <w:gridCol w:w="2269"/>
      </w:tblGrid>
      <w:tr w:rsidR="00715342" w:rsidRPr="006E4A4B" w:rsidTr="00715342">
        <w:trPr>
          <w:trHeight w:val="465"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представления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Где, когда, кем заслушивается</w:t>
            </w:r>
          </w:p>
        </w:tc>
      </w:tr>
      <w:tr w:rsidR="00715342" w:rsidRPr="006E4A4B" w:rsidTr="00715342">
        <w:trPr>
          <w:trHeight w:val="840"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методической литературы по проблеме и имеющегося опыта.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работы.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</w:t>
            </w:r>
          </w:p>
        </w:tc>
      </w:tr>
      <w:tr w:rsidR="00715342" w:rsidRPr="006E4A4B" w:rsidTr="00715342">
        <w:trPr>
          <w:trHeight w:val="2475"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 и анализ информации по начальному обучению, педагогике и психологии.</w:t>
            </w:r>
            <w:r w:rsidRPr="006E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каталога презентаций по предметам.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342" w:rsidRPr="006E4A4B" w:rsidTr="00715342">
        <w:trPr>
          <w:trHeight w:val="30"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новыми педагогическими технологиями через предметные издания и Интернет.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литературы, газет, журналов Работа в Интернете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5342" w:rsidRPr="006E4A4B" w:rsidRDefault="00715342" w:rsidP="00715342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Изучение литературы, связанной с темой самообразования</w:t>
      </w:r>
    </w:p>
    <w:tbl>
      <w:tblPr>
        <w:tblW w:w="10915" w:type="dxa"/>
        <w:tblInd w:w="7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45"/>
        <w:gridCol w:w="2447"/>
        <w:gridCol w:w="2131"/>
        <w:gridCol w:w="1724"/>
        <w:gridCol w:w="2268"/>
      </w:tblGrid>
      <w:tr w:rsidR="00715342" w:rsidRPr="006E4A4B" w:rsidTr="00B62F5D">
        <w:trPr>
          <w:trHeight w:val="435"/>
        </w:trPr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Литература, нормативные правовые документы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Задачи использования литературных источников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</w:t>
            </w: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отчетности</w:t>
            </w:r>
          </w:p>
        </w:tc>
      </w:tr>
      <w:tr w:rsidR="00715342" w:rsidRPr="006E4A4B" w:rsidTr="00B62F5D">
        <w:trPr>
          <w:trHeight w:val="60"/>
        </w:trPr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ФГОС начального общего образования.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Интернет-ресурсы, педагогическая и психологическая литература, периодические издания.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15342" w:rsidRPr="006E4A4B" w:rsidRDefault="00715342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715342" w:rsidRPr="006E4A4B" w:rsidRDefault="00715342" w:rsidP="00715342">
      <w:pPr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Разработка программно-методического обеспечения образовательного процесса.</w:t>
      </w:r>
    </w:p>
    <w:tbl>
      <w:tblPr>
        <w:tblW w:w="10915" w:type="dxa"/>
        <w:tblInd w:w="7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10"/>
        <w:gridCol w:w="2106"/>
        <w:gridCol w:w="2334"/>
        <w:gridCol w:w="2965"/>
      </w:tblGrid>
      <w:tr w:rsidR="00715342" w:rsidRPr="006E4A4B" w:rsidTr="00B62F5D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Задачи или содержание деятельности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представления</w:t>
            </w: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результатов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Где, когда, кем заслушивается отчет о выполнении работы</w:t>
            </w:r>
          </w:p>
        </w:tc>
      </w:tr>
      <w:tr w:rsidR="00715342" w:rsidRPr="006E4A4B" w:rsidTr="00B62F5D">
        <w:trPr>
          <w:trHeight w:val="52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рабочих программ по предметам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3B770E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Август-сентябрь 2024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Рабочие программы.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715342" w:rsidRPr="006E4A4B" w:rsidTr="00B62F5D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содержания контрольных работ и диктантов для текущего и итогового контроля, тестов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Сборник разработок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715342" w:rsidRPr="006E4A4B" w:rsidTr="00B62F5D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работы с одарёнными детьми и участие на научно-практических конференциях, конкурсах творческих работ, олимпиадах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Видео, аудио информация на различных носителях</w:t>
            </w: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конкурсах, конференциях, олимпиадах.</w:t>
            </w:r>
          </w:p>
        </w:tc>
      </w:tr>
      <w:tr w:rsidR="00715342" w:rsidRPr="006E4A4B" w:rsidTr="00B62F5D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открытых уроков и презентаций, методических разработок по методической теме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Сборник разработок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Заседание МО</w:t>
            </w:r>
          </w:p>
        </w:tc>
      </w:tr>
    </w:tbl>
    <w:p w:rsidR="00715342" w:rsidRPr="006E4A4B" w:rsidRDefault="00715342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715342" w:rsidRPr="006E4A4B" w:rsidRDefault="00715342" w:rsidP="00715342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Обеспечение собственного опыта педагогической деятельности</w:t>
      </w:r>
    </w:p>
    <w:tbl>
      <w:tblPr>
        <w:tblW w:w="10915" w:type="dxa"/>
        <w:tblInd w:w="7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10"/>
        <w:gridCol w:w="2106"/>
        <w:gridCol w:w="2334"/>
        <w:gridCol w:w="2965"/>
      </w:tblGrid>
      <w:tr w:rsidR="00715342" w:rsidRPr="006E4A4B" w:rsidTr="00B62F5D">
        <w:trPr>
          <w:trHeight w:val="55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Тема, задачи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Форма представления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Где, когда, кем заслушивается</w:t>
            </w: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15342" w:rsidRPr="006E4A4B" w:rsidTr="00B62F5D">
        <w:trPr>
          <w:trHeight w:val="213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Классификация уроков определённых этапах изучения темы урока ( ОНЗ, ПЗНЗ, УР, РК)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 работы,</w:t>
            </w: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структура – памятка по типу урока.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Представление различных типов урока и их применение.</w:t>
            </w: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(круглый стол, семинар, конференции)</w:t>
            </w: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15342" w:rsidRPr="006E4A4B" w:rsidTr="00B62F5D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Проектная и исследовательская деятельность учащихся на уроке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15342" w:rsidRPr="006E4A4B" w:rsidTr="00B62F5D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портфолио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Портфолио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Пополнение портфолио</w:t>
            </w:r>
          </w:p>
        </w:tc>
      </w:tr>
      <w:tr w:rsidR="00715342" w:rsidRPr="006E4A4B" w:rsidTr="00B62F5D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Публикация уроков и методических разработок на сайте учителя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Разработки уроков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Размещение уроков и методических разработок на сайте учителя</w:t>
            </w:r>
          </w:p>
        </w:tc>
      </w:tr>
      <w:tr w:rsidR="00715342" w:rsidRPr="006E4A4B" w:rsidTr="00B62F5D">
        <w:trPr>
          <w:trHeight w:val="15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 сайта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Разработки уроков Знакомство с новыми педагогическими технологиями через предметные издания и Интернет.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15342" w:rsidRPr="006E4A4B" w:rsidTr="00B62F5D">
        <w:trPr>
          <w:trHeight w:val="54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Посещение уроков коллег, участие в обмене опытом</w:t>
            </w: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15342" w:rsidRPr="006E4A4B" w:rsidTr="00B62F5D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новыми формами, методами и приёмами обучения.</w:t>
            </w: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Посещение уроков.</w:t>
            </w: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Семинары.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и самоанализ уроков.</w:t>
            </w:r>
          </w:p>
        </w:tc>
      </w:tr>
    </w:tbl>
    <w:p w:rsidR="00715342" w:rsidRPr="006E4A4B" w:rsidRDefault="00715342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</w:p>
    <w:p w:rsidR="00715342" w:rsidRPr="006E4A4B" w:rsidRDefault="00715342" w:rsidP="00715342">
      <w:pPr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Участие в системе школьной методической работы</w:t>
      </w:r>
    </w:p>
    <w:tbl>
      <w:tblPr>
        <w:tblW w:w="10915" w:type="dxa"/>
        <w:tblInd w:w="7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0"/>
        <w:gridCol w:w="2268"/>
        <w:gridCol w:w="2977"/>
      </w:tblGrid>
      <w:tr w:rsidR="00715342" w:rsidRPr="006E4A4B" w:rsidTr="00B62F5D">
        <w:trPr>
          <w:trHeight w:val="60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Школьное мероприятие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Выполняемые виды работ</w:t>
            </w:r>
          </w:p>
        </w:tc>
      </w:tr>
      <w:tr w:rsidR="00715342" w:rsidRPr="006E4A4B" w:rsidTr="00B62F5D">
        <w:trPr>
          <w:trHeight w:val="3555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работе школьного МО учителей начальных классов. Участие в заседаниях:</w:t>
            </w: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-организационное;</w:t>
            </w: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-современные требования к образовательной среде в начальной школе;</w:t>
            </w: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-контрольно-оценочная деятельность;</w:t>
            </w: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-итоговое.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Слушание. Выступления</w:t>
            </w:r>
          </w:p>
        </w:tc>
      </w:tr>
      <w:tr w:rsidR="00715342" w:rsidRPr="006E4A4B" w:rsidTr="00B62F5D">
        <w:trPr>
          <w:trHeight w:val="9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ШМО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Слушание. Выступления</w:t>
            </w:r>
          </w:p>
        </w:tc>
      </w:tr>
      <w:tr w:rsidR="00715342" w:rsidRPr="006E4A4B" w:rsidTr="00B62F5D">
        <w:trPr>
          <w:trHeight w:val="75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работе педсоветов:</w:t>
            </w: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Слушание. Выступления</w:t>
            </w:r>
          </w:p>
        </w:tc>
      </w:tr>
    </w:tbl>
    <w:p w:rsidR="00715342" w:rsidRPr="006E4A4B" w:rsidRDefault="00715342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715342" w:rsidRPr="006E4A4B" w:rsidRDefault="00715342" w:rsidP="00715342">
      <w:pPr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Обучение на курсах в системе повышения квалификации вне школы</w:t>
      </w:r>
    </w:p>
    <w:tbl>
      <w:tblPr>
        <w:tblW w:w="10915" w:type="dxa"/>
        <w:tblInd w:w="7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69"/>
        <w:gridCol w:w="1843"/>
        <w:gridCol w:w="2027"/>
        <w:gridCol w:w="3076"/>
      </w:tblGrid>
      <w:tr w:rsidR="00715342" w:rsidRPr="006E4A4B" w:rsidTr="00B62F5D">
        <w:trPr>
          <w:trHeight w:val="525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Темы курсов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Место прохождения курсов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сроки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Формы отчета о результатах подготовки ( курсовые работы, </w:t>
            </w: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рефераты, открытые уроки и др.)</w:t>
            </w:r>
          </w:p>
        </w:tc>
      </w:tr>
      <w:tr w:rsidR="00715342" w:rsidRPr="006E4A4B" w:rsidTr="00B62F5D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proofErr w:type="spellStart"/>
            <w:r w:rsidRPr="006E4A4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6E4A4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умений самоорганизации учебной деятельности у младших школьников в условиях реализации ФГОС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Открытый урок</w:t>
            </w:r>
          </w:p>
        </w:tc>
      </w:tr>
    </w:tbl>
    <w:p w:rsidR="00715342" w:rsidRPr="006E4A4B" w:rsidRDefault="00715342" w:rsidP="00715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715342" w:rsidRPr="006E4A4B" w:rsidRDefault="00715342" w:rsidP="00715342"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A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Руководство повышением квалификации других учителей</w:t>
      </w:r>
    </w:p>
    <w:tbl>
      <w:tblPr>
        <w:tblW w:w="10915" w:type="dxa"/>
        <w:tblInd w:w="7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10"/>
        <w:gridCol w:w="2106"/>
        <w:gridCol w:w="2334"/>
        <w:gridCol w:w="2965"/>
      </w:tblGrid>
      <w:tr w:rsidR="00715342" w:rsidRPr="006E4A4B" w:rsidTr="00B62F5D">
        <w:trPr>
          <w:trHeight w:val="51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Формы работы с учителями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Темы мероприятий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учителей</w:t>
            </w: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15342" w:rsidRPr="006E4A4B" w:rsidTr="00B62F5D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F5D" w:rsidRDefault="00B62F5D" w:rsidP="00B62F5D">
            <w:pPr>
              <w:pStyle w:val="a4"/>
            </w:pPr>
            <w:r>
              <w:t>- индивидуальные, коллективные, консультации;</w:t>
            </w:r>
          </w:p>
          <w:p w:rsidR="00B62F5D" w:rsidRDefault="00E14BEA" w:rsidP="00B62F5D">
            <w:pPr>
              <w:pStyle w:val="a4"/>
            </w:pPr>
            <w:r>
              <w:t xml:space="preserve">- </w:t>
            </w:r>
            <w:r w:rsidR="00B62F5D">
              <w:t>посещение уроков;</w:t>
            </w:r>
          </w:p>
          <w:p w:rsidR="00B62F5D" w:rsidRDefault="00E14BEA" w:rsidP="00B62F5D">
            <w:pPr>
              <w:pStyle w:val="a4"/>
            </w:pPr>
            <w:r>
              <w:t xml:space="preserve">- </w:t>
            </w:r>
            <w:r w:rsidR="00B62F5D">
              <w:t xml:space="preserve">мастер-классы, семинары, </w:t>
            </w:r>
            <w:r>
              <w:t xml:space="preserve">- </w:t>
            </w:r>
            <w:r w:rsidR="00B62F5D">
              <w:t>открытые уроки;</w:t>
            </w:r>
          </w:p>
          <w:p w:rsidR="00E14BEA" w:rsidRDefault="00E14BEA" w:rsidP="00B62F5D">
            <w:pPr>
              <w:pStyle w:val="a4"/>
            </w:pPr>
            <w:r>
              <w:t xml:space="preserve">- </w:t>
            </w:r>
            <w:r w:rsidR="00B62F5D">
              <w:t xml:space="preserve">теоретические выступления, </w:t>
            </w:r>
          </w:p>
          <w:p w:rsidR="00B62F5D" w:rsidRDefault="00E14BEA" w:rsidP="00B62F5D">
            <w:pPr>
              <w:pStyle w:val="a4"/>
            </w:pPr>
            <w:r>
              <w:t xml:space="preserve">- </w:t>
            </w:r>
            <w:r w:rsidR="00B62F5D">
              <w:t>защита проектов;</w:t>
            </w:r>
          </w:p>
          <w:p w:rsidR="00B62F5D" w:rsidRDefault="00E14BEA" w:rsidP="00B62F5D">
            <w:pPr>
              <w:pStyle w:val="a4"/>
            </w:pPr>
            <w:r>
              <w:t xml:space="preserve">- </w:t>
            </w:r>
            <w:r w:rsidR="00B62F5D">
              <w:t>наставничество;</w:t>
            </w:r>
          </w:p>
          <w:p w:rsidR="00B62F5D" w:rsidRDefault="00E14BEA" w:rsidP="00B62F5D">
            <w:pPr>
              <w:pStyle w:val="a4"/>
            </w:pPr>
            <w:r>
              <w:t xml:space="preserve">- </w:t>
            </w:r>
            <w:r w:rsidR="00B62F5D">
              <w:t xml:space="preserve">анкетирование, </w:t>
            </w:r>
            <w:r>
              <w:t xml:space="preserve">- </w:t>
            </w:r>
            <w:r w:rsidR="00B62F5D">
              <w:t>микроисследования.</w:t>
            </w:r>
          </w:p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342" w:rsidRPr="006E4A4B" w:rsidRDefault="00715342" w:rsidP="00715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087D92" w:rsidRPr="006E4A4B" w:rsidRDefault="00087D92">
      <w:pPr>
        <w:rPr>
          <w:rFonts w:ascii="Times New Roman" w:hAnsi="Times New Roman" w:cs="Times New Roman"/>
          <w:sz w:val="24"/>
          <w:szCs w:val="24"/>
        </w:rPr>
      </w:pPr>
    </w:p>
    <w:sectPr w:rsidR="00087D92" w:rsidRPr="006E4A4B" w:rsidSect="007153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7E7"/>
    <w:multiLevelType w:val="multilevel"/>
    <w:tmpl w:val="F0EA0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C0D16"/>
    <w:multiLevelType w:val="multilevel"/>
    <w:tmpl w:val="7308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13713"/>
    <w:multiLevelType w:val="multilevel"/>
    <w:tmpl w:val="2F52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62834"/>
    <w:multiLevelType w:val="multilevel"/>
    <w:tmpl w:val="245EB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5D0774"/>
    <w:multiLevelType w:val="multilevel"/>
    <w:tmpl w:val="337E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CD427B"/>
    <w:multiLevelType w:val="multilevel"/>
    <w:tmpl w:val="4E28E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A5E0F"/>
    <w:multiLevelType w:val="multilevel"/>
    <w:tmpl w:val="7538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A102FC"/>
    <w:multiLevelType w:val="hybridMultilevel"/>
    <w:tmpl w:val="DC64902C"/>
    <w:lvl w:ilvl="0" w:tplc="22A221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DE7300"/>
    <w:multiLevelType w:val="multilevel"/>
    <w:tmpl w:val="31EC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6F"/>
    <w:rsid w:val="00087D92"/>
    <w:rsid w:val="000A2871"/>
    <w:rsid w:val="003B770E"/>
    <w:rsid w:val="006E3B6F"/>
    <w:rsid w:val="006E4A4B"/>
    <w:rsid w:val="00715342"/>
    <w:rsid w:val="00B62F5D"/>
    <w:rsid w:val="00C66430"/>
    <w:rsid w:val="00E14BEA"/>
    <w:rsid w:val="00F3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0923"/>
  <w15:chartTrackingRefBased/>
  <w15:docId w15:val="{4F83A26A-B240-4845-A10A-19D0FFAC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354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3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62F5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78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1104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57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25723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81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080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0040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64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6132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7776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66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037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150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35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367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9755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50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9109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364410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0299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3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2</cp:revision>
  <dcterms:created xsi:type="dcterms:W3CDTF">2025-02-24T08:07:00Z</dcterms:created>
  <dcterms:modified xsi:type="dcterms:W3CDTF">2025-02-24T08:07:00Z</dcterms:modified>
</cp:coreProperties>
</file>