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32" w:rsidRDefault="00731C32" w:rsidP="00731C32">
      <w:pPr>
        <w:spacing w:after="160" w:line="259" w:lineRule="auto"/>
        <w:ind w:right="25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1C32" w:rsidRDefault="00731C32" w:rsidP="00731C32">
      <w:pPr>
        <w:spacing w:after="160" w:line="259" w:lineRule="auto"/>
        <w:ind w:left="211" w:right="25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731C32">
        <w:rPr>
          <w:rFonts w:ascii="Times New Roman" w:eastAsia="Calibri" w:hAnsi="Times New Roman" w:cs="Times New Roman"/>
          <w:b/>
          <w:sz w:val="24"/>
          <w:szCs w:val="24"/>
        </w:rPr>
        <w:drawing>
          <wp:inline distT="0" distB="0" distL="0" distR="0" wp14:anchorId="4842312B" wp14:editId="2E6510BE">
            <wp:extent cx="2886075" cy="16044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6478" cy="16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31C32" w:rsidRPr="0018521A" w:rsidRDefault="00731C32" w:rsidP="00731C32">
      <w:pPr>
        <w:spacing w:after="160" w:line="259" w:lineRule="auto"/>
        <w:ind w:left="211" w:right="2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21A">
        <w:rPr>
          <w:rFonts w:ascii="Times New Roman" w:eastAsia="Calibri" w:hAnsi="Times New Roman" w:cs="Times New Roman"/>
          <w:b/>
          <w:sz w:val="24"/>
          <w:szCs w:val="24"/>
        </w:rPr>
        <w:t xml:space="preserve">ПЛАН МЕРОПРИЯТИЙ </w:t>
      </w:r>
    </w:p>
    <w:p w:rsidR="00731C32" w:rsidRDefault="00731C32" w:rsidP="00731C32">
      <w:pPr>
        <w:spacing w:after="160" w:line="259" w:lineRule="auto"/>
        <w:ind w:left="211" w:right="2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21A">
        <w:rPr>
          <w:rFonts w:ascii="Times New Roman" w:eastAsia="Calibri" w:hAnsi="Times New Roman" w:cs="Times New Roman"/>
          <w:b/>
          <w:sz w:val="24"/>
          <w:szCs w:val="24"/>
        </w:rPr>
        <w:t>(«дорожная карта») по внедрению единой модели профессиональной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ориентации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End"/>
    </w:p>
    <w:p w:rsidR="00731C32" w:rsidRPr="0018521A" w:rsidRDefault="00731C32" w:rsidP="00731C32">
      <w:pPr>
        <w:spacing w:after="160" w:line="259" w:lineRule="auto"/>
        <w:ind w:left="211" w:right="2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МБОУ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Новинской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ООШ </w:t>
      </w:r>
      <w:r w:rsidRPr="0018521A">
        <w:rPr>
          <w:rFonts w:ascii="Times New Roman" w:eastAsia="Calibri" w:hAnsi="Times New Roman" w:cs="Times New Roman"/>
          <w:b/>
          <w:sz w:val="24"/>
          <w:szCs w:val="24"/>
        </w:rPr>
        <w:t>на 2023–2024 годы</w:t>
      </w:r>
    </w:p>
    <w:p w:rsidR="00731C32" w:rsidRPr="0018521A" w:rsidRDefault="00731C32" w:rsidP="00731C32">
      <w:pPr>
        <w:spacing w:after="160" w:line="259" w:lineRule="auto"/>
        <w:ind w:left="142"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6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"/>
        <w:gridCol w:w="4694"/>
        <w:gridCol w:w="1844"/>
        <w:gridCol w:w="2409"/>
        <w:gridCol w:w="5245"/>
      </w:tblGrid>
      <w:tr w:rsidR="00731C32" w:rsidRPr="0018521A" w:rsidTr="0029506B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</w:tbl>
    <w:p w:rsidR="00731C32" w:rsidRPr="0018521A" w:rsidRDefault="00731C32" w:rsidP="00731C32">
      <w:pPr>
        <w:spacing w:after="160" w:line="259" w:lineRule="auto"/>
        <w:ind w:left="142" w:firstLine="14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316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4723"/>
        <w:gridCol w:w="1838"/>
        <w:gridCol w:w="2684"/>
        <w:gridCol w:w="4951"/>
        <w:gridCol w:w="3298"/>
        <w:gridCol w:w="3298"/>
        <w:gridCol w:w="3298"/>
        <w:gridCol w:w="3298"/>
        <w:gridCol w:w="3360"/>
      </w:tblGrid>
      <w:tr w:rsidR="00731C32" w:rsidRPr="0018521A" w:rsidTr="0029506B">
        <w:trPr>
          <w:gridAfter w:val="5"/>
          <w:wAfter w:w="16552" w:type="dxa"/>
          <w:tblHeader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31C32" w:rsidRPr="0018521A" w:rsidTr="0029506B">
        <w:trPr>
          <w:gridAfter w:val="5"/>
          <w:wAfter w:w="16552" w:type="dxa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Нормативное обеспечение внедрения единой модели профессиональной ориентации</w:t>
            </w:r>
          </w:p>
        </w:tc>
      </w:tr>
      <w:tr w:rsidR="00731C32" w:rsidRPr="0018521A" w:rsidTr="0029506B">
        <w:trPr>
          <w:gridAfter w:val="5"/>
          <w:wAfter w:w="16552" w:type="dxa"/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 2023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 сбор согласий на обработку персональных данных обучающихся и педагогов, задействованных в реализации </w:t>
            </w:r>
            <w:proofErr w:type="spellStart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</w:tr>
      <w:tr w:rsidR="00731C32" w:rsidRPr="0018521A" w:rsidTr="0029506B">
        <w:trPr>
          <w:gridAfter w:val="5"/>
          <w:wAfter w:w="16552" w:type="dxa"/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плана </w:t>
            </w:r>
            <w:proofErr w:type="spellStart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2023/2024 учебный год в соответствии 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уровнем реализации </w:t>
            </w:r>
            <w:proofErr w:type="spellStart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5 августа 2023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УВР, 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МБОУ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Новинской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  разработан план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2023/2024 учебный год в соответствии 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выбранным уровнем реализации </w:t>
            </w:r>
            <w:proofErr w:type="spellStart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</w:tr>
      <w:tr w:rsidR="00731C32" w:rsidRPr="0018521A" w:rsidTr="0029506B">
        <w:trPr>
          <w:gridAfter w:val="5"/>
          <w:wAfter w:w="16552" w:type="dxa"/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Новинской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 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реализации </w:t>
            </w:r>
            <w:proofErr w:type="spellStart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профминимума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5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направлениям: урочная и внеурочная деятельность, воспитательная работа, дополнительное образов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ание, 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взаимодействие с родител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ями (законными представителями)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5 августа 2023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обеспечена подготовка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  к реализации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профминимума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направлениям</w:t>
            </w:r>
          </w:p>
        </w:tc>
      </w:tr>
      <w:tr w:rsidR="00731C32" w:rsidRPr="0018521A" w:rsidTr="0029506B">
        <w:trPr>
          <w:gridAfter w:val="5"/>
          <w:wAfter w:w="16552" w:type="dxa"/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участия педагогов-навигаторов в образовательной программе (программе повышения квалификации) в 2023 году (в соответствии с установленной квотой)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до 1 декабря 2023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педагога-навигатора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образовательной программе (программе повышения квалификации) в 2023 году</w:t>
            </w:r>
          </w:p>
        </w:tc>
      </w:tr>
      <w:tr w:rsidR="00731C32" w:rsidRPr="0018521A" w:rsidTr="0029506B">
        <w:trPr>
          <w:gridAfter w:val="5"/>
          <w:wAfter w:w="16552" w:type="dxa"/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участия сотрудников организации – регионального оператора проекта «Билет в будущее» в программе «Школы регионального оператора»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до 15 ноября 2023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участие сотрудников организации – регионального оператора проекта «Билет в будущее» в программе «Школы регионального оператора»</w:t>
            </w:r>
          </w:p>
        </w:tc>
      </w:tr>
      <w:tr w:rsidR="00731C32" w:rsidRPr="0018521A" w:rsidTr="0029506B">
        <w:trPr>
          <w:gridAfter w:val="5"/>
          <w:wAfter w:w="16552" w:type="dxa"/>
          <w:trHeight w:val="799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участия общеобразовательных организаций 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открытых онлайн-уроках «Шоу профессий» в рамках федерального проекта «Успех каждого ребенка» национального проекта «Образование»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2023–2024 годы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ОУ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открытых онлайн-уроках «Шоу профессий» в рамках федерального проекта «Успех каждого ребенка» национального проекта «Образование»</w:t>
            </w:r>
          </w:p>
        </w:tc>
      </w:tr>
      <w:tr w:rsidR="00731C32" w:rsidRPr="0018521A" w:rsidTr="0029506B">
        <w:trPr>
          <w:trHeight w:val="911"/>
        </w:trPr>
        <w:tc>
          <w:tcPr>
            <w:tcW w:w="15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 организационно – управленческих  механизмов  в самоопределении и профориентации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 мероприятий  для детей</w:t>
            </w:r>
          </w:p>
        </w:tc>
        <w:tc>
          <w:tcPr>
            <w:tcW w:w="3298" w:type="dxa"/>
          </w:tcPr>
          <w:p w:rsidR="00731C32" w:rsidRPr="0018521A" w:rsidRDefault="00731C32" w:rsidP="0029506B">
            <w:pPr>
              <w:tabs>
                <w:tab w:val="left" w:pos="220"/>
              </w:tabs>
              <w:suppressAutoHyphens/>
              <w:autoSpaceDN w:val="0"/>
              <w:spacing w:after="0" w:line="240" w:lineRule="auto"/>
              <w:ind w:right="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C32" w:rsidRPr="0018521A" w:rsidTr="0029506B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Этап онлайн открытый и закрытый контур (профессиональная диагностика)- цифровая платформа проекта «Билет в будущее»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2023-май 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ОУ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3298" w:type="dxa"/>
          </w:tcPr>
          <w:p w:rsidR="00731C32" w:rsidRPr="0018521A" w:rsidRDefault="00731C32" w:rsidP="0029506B">
            <w:pPr>
              <w:tabs>
                <w:tab w:val="left" w:pos="220"/>
              </w:tabs>
              <w:suppressAutoHyphens/>
              <w:autoSpaceDN w:val="0"/>
              <w:spacing w:after="0" w:line="240" w:lineRule="auto"/>
              <w:ind w:right="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C32" w:rsidRPr="0018521A" w:rsidTr="0029506B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before="150" w:after="150" w:line="240" w:lineRule="auto"/>
              <w:ind w:left="150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учащихся в региональной  Ярмарке</w:t>
            </w: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мест «Я выбираю будущее»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2023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учащимися со спектром учебных заведений Ростовской области, </w:t>
            </w:r>
            <w:r w:rsidRPr="0018521A">
              <w:rPr>
                <w:rFonts w:ascii="Helvetica Neue" w:eastAsia="Calibri" w:hAnsi="Helvetica Neue" w:cs="Times New Roman"/>
                <w:color w:val="000000"/>
                <w:sz w:val="23"/>
                <w:szCs w:val="23"/>
                <w:shd w:val="clear" w:color="auto" w:fill="FFFFFF"/>
              </w:rPr>
              <w:t>определ</w:t>
            </w:r>
            <w:r w:rsidRPr="0018521A">
              <w:rPr>
                <w:rFonts w:ascii="Calibri" w:eastAsia="Calibri" w:hAnsi="Calibri" w:cs="Times New Roman"/>
                <w:color w:val="000000"/>
                <w:sz w:val="23"/>
                <w:szCs w:val="23"/>
                <w:shd w:val="clear" w:color="auto" w:fill="FFFFFF"/>
              </w:rPr>
              <w:t xml:space="preserve">ение </w:t>
            </w:r>
            <w:r w:rsidRPr="0018521A">
              <w:rPr>
                <w:rFonts w:ascii="Helvetica Neue" w:eastAsia="Calibri" w:hAnsi="Helvetica Neue" w:cs="Times New Roman"/>
                <w:color w:val="000000"/>
                <w:sz w:val="23"/>
                <w:szCs w:val="23"/>
                <w:shd w:val="clear" w:color="auto" w:fill="FFFFFF"/>
              </w:rPr>
              <w:t>с выбором учебного заведения.</w:t>
            </w:r>
          </w:p>
        </w:tc>
        <w:tc>
          <w:tcPr>
            <w:tcW w:w="3298" w:type="dxa"/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C32" w:rsidRPr="0018521A" w:rsidTr="0029506B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во Всероссийской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неделе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, а рамках проекта «Билет в будущее»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С 01-15 октября 2023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развитие профессионального интереса у детей, а также расширение представлений учащихся о мире профессий</w:t>
            </w:r>
          </w:p>
        </w:tc>
        <w:tc>
          <w:tcPr>
            <w:tcW w:w="3298" w:type="dxa"/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C32" w:rsidRPr="0018521A" w:rsidTr="0029506B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региональном 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«Олимпиада по профориентации»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октябрь-ноябрь 2023 года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декабрь 2023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компетенций, обеспечивающих готовность обучающихся к будущей профессиональной деятельности</w:t>
            </w:r>
          </w:p>
        </w:tc>
        <w:tc>
          <w:tcPr>
            <w:tcW w:w="3298" w:type="dxa"/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C32" w:rsidRPr="0018521A" w:rsidTr="0029506B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региональном 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</w:t>
            </w:r>
            <w:proofErr w:type="gramStart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выбираю-бизнес</w:t>
            </w:r>
            <w:proofErr w:type="gramEnd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экономический форум «Мой старт в бизнес»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–м</w:t>
            </w:r>
            <w:proofErr w:type="gramEnd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ай 2024 года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Апрель 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color w:val="151515"/>
                <w:sz w:val="24"/>
                <w:szCs w:val="24"/>
                <w:shd w:val="clear" w:color="auto" w:fill="FFFFFF"/>
              </w:rPr>
            </w:pPr>
            <w:r w:rsidRPr="0018521A">
              <w:rPr>
                <w:rFonts w:ascii="Times New Roman" w:eastAsia="Calibri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привлечение внимания молодых людей к предпринимательской деятельности; повышение уровня знаний молодых людей о ведении собственного дела и грамотности в вопросах ведения бизнеса; развитие предпринимательской инициативы, 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внимания молодежи к </w:t>
            </w:r>
            <w:proofErr w:type="gramStart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бизнес-проектированию</w:t>
            </w:r>
            <w:proofErr w:type="gramEnd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C32" w:rsidRPr="0018521A" w:rsidTr="0029506B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мероприятия проекта «Билет в будущее», на базе мультимедийной выставки-практикума «Парк Истории» </w:t>
            </w:r>
            <w:proofErr w:type="spellStart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остов</w:t>
            </w:r>
            <w:proofErr w:type="spellEnd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Октябрь-май 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компетенций, обеспечивающих готовность обучающихся к будущей профессиональной деятельности</w:t>
            </w:r>
          </w:p>
        </w:tc>
        <w:tc>
          <w:tcPr>
            <w:tcW w:w="3298" w:type="dxa"/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C32" w:rsidRPr="0018521A" w:rsidTr="0029506B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мероприятия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екта «Билет в будущее», на базе 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ДО и работодателей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Октябрь-май 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компетенций, обеспечивающих готовность обучающихся к будущей профессиональной деятельности</w:t>
            </w:r>
          </w:p>
        </w:tc>
        <w:tc>
          <w:tcPr>
            <w:tcW w:w="3298" w:type="dxa"/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C32" w:rsidRPr="0018521A" w:rsidTr="0029506B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региональном 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региональном 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видеороликов «</w:t>
            </w:r>
            <w:proofErr w:type="spellStart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2023-май 2024 года</w:t>
            </w:r>
          </w:p>
          <w:p w:rsidR="00731C32" w:rsidRPr="0018521A" w:rsidRDefault="00731C32" w:rsidP="0029506B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Ноябрь 2023 года, январь, март 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8521A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развитие профессионального интереса у детей, а также расширение представлений учащихся о мире профессий</w:t>
            </w:r>
          </w:p>
        </w:tc>
        <w:tc>
          <w:tcPr>
            <w:tcW w:w="3298" w:type="dxa"/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C32" w:rsidRPr="0018521A" w:rsidTr="0029506B">
        <w:trPr>
          <w:trHeight w:val="1720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6F0D2E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региональном </w:t>
            </w:r>
            <w:r w:rsidRPr="006F0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F0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«Успешные люди»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2023-май 2024 года</w:t>
            </w:r>
          </w:p>
          <w:p w:rsidR="00731C32" w:rsidRPr="0018521A" w:rsidRDefault="00731C32" w:rsidP="0029506B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обучающихся с успешными представителями современных предприятий и организаций Ростовской области</w:t>
            </w:r>
          </w:p>
        </w:tc>
        <w:tc>
          <w:tcPr>
            <w:tcW w:w="3298" w:type="dxa"/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C32" w:rsidRPr="0018521A" w:rsidTr="0029506B">
        <w:trPr>
          <w:trHeight w:val="1720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6F0D2E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региональном </w:t>
            </w:r>
            <w:r w:rsidRPr="006F0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F0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0D2E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6F0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каникулы»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2023-май 2024 года</w:t>
            </w:r>
          </w:p>
          <w:p w:rsidR="00731C32" w:rsidRPr="0018521A" w:rsidRDefault="00731C32" w:rsidP="0029506B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 обучающихся осознанного выбора образовательной профессиональной траектории через </w:t>
            </w:r>
            <w:proofErr w:type="spellStart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 по востребованным направлениям: </w:t>
            </w:r>
            <w:r w:rsidRPr="0018521A">
              <w:rPr>
                <w:rFonts w:ascii="Times New Roman" w:eastAsia="Calibri" w:hAnsi="Times New Roman" w:cs="Times New Roman"/>
                <w:sz w:val="24"/>
              </w:rPr>
              <w:t>инженерно-техническое, аграрное, педагогическое, IT, сфера услуг, творчество и дизайн.</w:t>
            </w:r>
            <w:proofErr w:type="gramEnd"/>
          </w:p>
        </w:tc>
        <w:tc>
          <w:tcPr>
            <w:tcW w:w="3298" w:type="dxa"/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C32" w:rsidRPr="0018521A" w:rsidTr="0029506B">
        <w:trPr>
          <w:trHeight w:val="1720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6F0D2E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региональном</w:t>
            </w:r>
            <w:r w:rsidRPr="006F0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F0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0D2E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6F0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студенческий десант»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2023-май 2024 года</w:t>
            </w:r>
          </w:p>
          <w:p w:rsidR="00731C32" w:rsidRPr="0018521A" w:rsidRDefault="00731C32" w:rsidP="0029506B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учащимися со спектром учебных заведений Ростовской области, </w:t>
            </w:r>
            <w:r w:rsidRPr="0018521A">
              <w:rPr>
                <w:rFonts w:ascii="Helvetica Neue" w:eastAsia="Calibri" w:hAnsi="Helvetica Neue" w:cs="Times New Roman"/>
                <w:color w:val="000000"/>
                <w:sz w:val="23"/>
                <w:szCs w:val="23"/>
                <w:shd w:val="clear" w:color="auto" w:fill="FFFFFF"/>
              </w:rPr>
              <w:t>определ</w:t>
            </w:r>
            <w:r w:rsidRPr="0018521A">
              <w:rPr>
                <w:rFonts w:ascii="Calibri" w:eastAsia="Calibri" w:hAnsi="Calibri" w:cs="Times New Roman"/>
                <w:color w:val="000000"/>
                <w:sz w:val="23"/>
                <w:szCs w:val="23"/>
                <w:shd w:val="clear" w:color="auto" w:fill="FFFFFF"/>
              </w:rPr>
              <w:t xml:space="preserve">ение </w:t>
            </w:r>
            <w:r w:rsidRPr="0018521A">
              <w:rPr>
                <w:rFonts w:ascii="Helvetica Neue" w:eastAsia="Calibri" w:hAnsi="Helvetica Neue" w:cs="Times New Roman"/>
                <w:color w:val="000000"/>
                <w:sz w:val="23"/>
                <w:szCs w:val="23"/>
                <w:shd w:val="clear" w:color="auto" w:fill="FFFFFF"/>
              </w:rPr>
              <w:t>с выбором учебного заведения.</w:t>
            </w:r>
          </w:p>
        </w:tc>
        <w:tc>
          <w:tcPr>
            <w:tcW w:w="3298" w:type="dxa"/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C32" w:rsidRPr="0018521A" w:rsidTr="0029506B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before="150" w:after="150" w:line="240" w:lineRule="auto"/>
              <w:ind w:left="150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региональном</w:t>
            </w: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«Школа компетенций будущего»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2023-май 2024 года</w:t>
            </w:r>
          </w:p>
          <w:p w:rsidR="00731C32" w:rsidRPr="0018521A" w:rsidRDefault="00731C32" w:rsidP="0029506B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у </w:t>
            </w:r>
            <w:proofErr w:type="gramStart"/>
            <w:r w:rsidRPr="00185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185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компетенциям будущего, включая компетенции цифровой экономики</w:t>
            </w:r>
          </w:p>
        </w:tc>
        <w:tc>
          <w:tcPr>
            <w:tcW w:w="3298" w:type="dxa"/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C32" w:rsidRPr="0018521A" w:rsidTr="0029506B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before="150" w:after="150" w:line="240" w:lineRule="auto"/>
              <w:ind w:left="150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региональном</w:t>
            </w: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«Специальный репортаж с предприятий Ростовской области»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2023-май 2024 года</w:t>
            </w:r>
          </w:p>
          <w:p w:rsidR="00731C32" w:rsidRPr="0018521A" w:rsidRDefault="00731C32" w:rsidP="0029506B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обучающихся с предприятиями Ростовской области, условиями и спецификой их работы, особенностями производства и востребованными профессиями</w:t>
            </w:r>
          </w:p>
        </w:tc>
        <w:tc>
          <w:tcPr>
            <w:tcW w:w="3298" w:type="dxa"/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C32" w:rsidRPr="0018521A" w:rsidTr="0029506B">
        <w:trPr>
          <w:trHeight w:val="1650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Участие в региональном </w:t>
            </w:r>
            <w:r w:rsidRPr="0018521A">
              <w:rPr>
                <w:rFonts w:ascii="Times New Roman" w:eastAsia="Calibri" w:hAnsi="Times New Roman" w:cs="Times New Roman"/>
              </w:rPr>
              <w:t xml:space="preserve"> проект</w:t>
            </w:r>
            <w:r>
              <w:rPr>
                <w:rFonts w:ascii="Times New Roman" w:eastAsia="Calibri" w:hAnsi="Times New Roman" w:cs="Times New Roman"/>
              </w:rPr>
              <w:t>е</w:t>
            </w:r>
            <w:r w:rsidRPr="0018521A">
              <w:rPr>
                <w:rFonts w:ascii="Times New Roman" w:eastAsia="Calibri" w:hAnsi="Times New Roman" w:cs="Times New Roman"/>
              </w:rPr>
              <w:t xml:space="preserve"> «ИТ-старт»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2023-май 2024 года</w:t>
            </w:r>
          </w:p>
          <w:p w:rsidR="00731C32" w:rsidRPr="0018521A" w:rsidRDefault="00731C32" w:rsidP="0029506B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 w:rsidRPr="0018521A">
              <w:rPr>
                <w:rFonts w:ascii="Times New Roman" w:eastAsia="Calibri" w:hAnsi="Times New Roman" w:cs="Times New Roman"/>
              </w:rPr>
              <w:t>создание условий для профессионального самоопределения, выбора специализации, развития профессионального интереса и профессиональных качеств, обучающихся общеобразовательных организаций, проявляющих интерес к ИТ-отрасли</w:t>
            </w:r>
          </w:p>
        </w:tc>
        <w:tc>
          <w:tcPr>
            <w:tcW w:w="3298" w:type="dxa"/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C32" w:rsidRPr="0018521A" w:rsidTr="0029506B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before="150" w:after="150" w:line="240" w:lineRule="auto"/>
              <w:ind w:left="150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региональном творческом</w:t>
            </w: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видеороликов по итогам участия в проекте «Билет в будущее»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октябрь-ноябрь 2023года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ноябрь 2023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осознанного выбора образовательной профессиональной траектории через активные формы творческой деятельности.</w:t>
            </w:r>
          </w:p>
        </w:tc>
        <w:tc>
          <w:tcPr>
            <w:tcW w:w="3298" w:type="dxa"/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C32" w:rsidRPr="0018521A" w:rsidTr="0029506B">
        <w:trPr>
          <w:trHeight w:val="1508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before="150" w:after="150" w:line="240" w:lineRule="auto"/>
              <w:ind w:left="150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региональном </w:t>
            </w: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«Топ-регион»</w:t>
            </w:r>
          </w:p>
          <w:p w:rsidR="00731C32" w:rsidRPr="0018521A" w:rsidRDefault="00731C32" w:rsidP="0029506B">
            <w:pPr>
              <w:suppressAutoHyphens/>
              <w:autoSpaceDN w:val="0"/>
              <w:spacing w:before="150" w:after="150" w:line="240" w:lineRule="auto"/>
              <w:ind w:left="150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онлайн-школе «Моя профессия»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Октябрь2023-май 2024 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компетенций, обеспечивающих готовность обучающихся к социальному взаимодействию в процессе подготовки к будущей профессиональной деятельности.</w:t>
            </w:r>
          </w:p>
        </w:tc>
        <w:tc>
          <w:tcPr>
            <w:tcW w:w="3298" w:type="dxa"/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C32" w:rsidRPr="0018521A" w:rsidTr="0029506B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before="150" w:after="150" w:line="240" w:lineRule="auto"/>
              <w:ind w:left="150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региональном </w:t>
            </w: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видеороликов и презентаций «Учебное заведение глазами выпускников (СПО, </w:t>
            </w:r>
            <w:proofErr w:type="gramStart"/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октябрь-ноябрь 2023 года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январь 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информационно-коммуникативных компетенций в сфере профессионального  самоопределения; повышение уровня социальной активности и самореализации обучающихся.</w:t>
            </w:r>
          </w:p>
        </w:tc>
        <w:tc>
          <w:tcPr>
            <w:tcW w:w="3298" w:type="dxa"/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C32" w:rsidRPr="0018521A" w:rsidTr="0029506B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«День открытых дверей», на базе СПО и </w:t>
            </w:r>
            <w:proofErr w:type="gramStart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Ростовской области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Январь 2024– май 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учащимися со спектром учебных заведений Ростовской области, </w:t>
            </w:r>
            <w:r w:rsidRPr="0018521A">
              <w:rPr>
                <w:rFonts w:ascii="Helvetica Neue" w:eastAsia="Calibri" w:hAnsi="Helvetica Neue" w:cs="Times New Roman"/>
                <w:color w:val="000000"/>
                <w:sz w:val="23"/>
                <w:szCs w:val="23"/>
                <w:shd w:val="clear" w:color="auto" w:fill="FFFFFF"/>
              </w:rPr>
              <w:t>определ</w:t>
            </w:r>
            <w:r w:rsidRPr="0018521A">
              <w:rPr>
                <w:rFonts w:ascii="Calibri" w:eastAsia="Calibri" w:hAnsi="Calibri" w:cs="Times New Roman"/>
                <w:color w:val="000000"/>
                <w:sz w:val="23"/>
                <w:szCs w:val="23"/>
                <w:shd w:val="clear" w:color="auto" w:fill="FFFFFF"/>
              </w:rPr>
              <w:t xml:space="preserve">ение </w:t>
            </w:r>
            <w:r w:rsidRPr="0018521A">
              <w:rPr>
                <w:rFonts w:ascii="Helvetica Neue" w:eastAsia="Calibri" w:hAnsi="Helvetica Neue" w:cs="Times New Roman"/>
                <w:color w:val="000000"/>
                <w:sz w:val="23"/>
                <w:szCs w:val="23"/>
                <w:shd w:val="clear" w:color="auto" w:fill="FFFFFF"/>
              </w:rPr>
              <w:t>с выбором учебного заведения.</w:t>
            </w:r>
          </w:p>
        </w:tc>
        <w:tc>
          <w:tcPr>
            <w:tcW w:w="3298" w:type="dxa"/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C32" w:rsidRPr="0018521A" w:rsidTr="0029506B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региональном 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плакатов «Я в рабочие пойду»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январь-февраль 2024 года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март 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популяризация рабочих профессии в сферах развивающихся направлений экономической деятельности Ростовской области.</w:t>
            </w:r>
          </w:p>
        </w:tc>
        <w:tc>
          <w:tcPr>
            <w:tcW w:w="3298" w:type="dxa"/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C32" w:rsidRPr="0018521A" w:rsidTr="0029506B">
        <w:trPr>
          <w:trHeight w:val="94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егионал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ьном  фестивале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профессий «Билет в будущее Топ-Регион»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май 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общеобразовательных организаций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3298" w:type="dxa"/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C32" w:rsidRPr="0018521A" w:rsidTr="0029506B">
        <w:trPr>
          <w:gridAfter w:val="5"/>
          <w:wAfter w:w="16552" w:type="dxa"/>
          <w:trHeight w:val="664"/>
        </w:trPr>
        <w:tc>
          <w:tcPr>
            <w:tcW w:w="15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5" w:right="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Организационное обеспечение внедрения единой модели профессиональной ориентации в общеобразовательных организациях,</w:t>
            </w: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5"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5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расположенных</w:t>
            </w:r>
            <w:proofErr w:type="gramEnd"/>
            <w:r w:rsidRPr="00185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территории Ростовской области</w:t>
            </w:r>
          </w:p>
        </w:tc>
      </w:tr>
      <w:tr w:rsidR="00731C32" w:rsidRPr="0018521A" w:rsidTr="0029506B">
        <w:trPr>
          <w:gridAfter w:val="5"/>
          <w:wAfter w:w="16552" w:type="dxa"/>
          <w:trHeight w:val="98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5"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внедрению единой модели профессиональной ориентации по 7 направлениям: урочная и внеурочная деятельность, воспитательная работа, дополнительное образование, профессиональное обучение, взаимодействие с родителями (законными </w:t>
            </w: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представителями), профильные и </w:t>
            </w:r>
            <w:proofErr w:type="spellStart"/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предпрофильные</w:t>
            </w:r>
            <w:proofErr w:type="spellEnd"/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 в соответствии с письмом Министерства просвещения Российской Федерации от 01.06.2023 </w:t>
            </w: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АБ-2324/05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ind w:left="53" w:righ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731C32" w:rsidRPr="0018521A" w:rsidRDefault="00731C32" w:rsidP="0029506B">
            <w:pPr>
              <w:spacing w:after="160" w:line="259" w:lineRule="auto"/>
              <w:ind w:left="53" w:righ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определены ресурсы по внедрению единой модели профессиональной ориентации в общеобразовательных организациях</w:t>
            </w:r>
          </w:p>
        </w:tc>
      </w:tr>
      <w:tr w:rsidR="00731C32" w:rsidRPr="0018521A" w:rsidTr="0029506B">
        <w:trPr>
          <w:gridAfter w:val="5"/>
          <w:wAfter w:w="16552" w:type="dxa"/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квалификации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педагогов </w:t>
            </w: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внедрения единой модели профессиональной ориентации в общеобразовательных организациях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5" w:right="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школы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профессиональных компетенций педагогических работников в рамках внедрения единой модели профессиональной ориентации в общеобразовательных организациях</w:t>
            </w:r>
          </w:p>
        </w:tc>
      </w:tr>
      <w:tr w:rsidR="00731C32" w:rsidRPr="0018521A" w:rsidTr="0029506B">
        <w:trPr>
          <w:gridAfter w:val="5"/>
          <w:wAfter w:w="16552" w:type="dxa"/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185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мониторинга и анализа количественных и качественных показателей реализации </w:t>
            </w:r>
            <w:proofErr w:type="spellStart"/>
            <w:r w:rsidRPr="00185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Pr="00185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программ и мероприятий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IV квартал</w:t>
            </w:r>
          </w:p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2023 года,</w:t>
            </w:r>
          </w:p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информационно-аналитическая справка по реализации </w:t>
            </w:r>
            <w:proofErr w:type="spellStart"/>
            <w:r w:rsidRPr="00185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Pr="00185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программ и мероприятий</w:t>
            </w:r>
          </w:p>
        </w:tc>
      </w:tr>
      <w:tr w:rsidR="00731C32" w:rsidRPr="0018521A" w:rsidTr="0029506B">
        <w:trPr>
          <w:gridAfter w:val="5"/>
          <w:wAfter w:w="16552" w:type="dxa"/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185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Координация реализации программ профессионального обучения и профессиональных проб в мастерских, оснащенных современной материально-технической базой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IV квартал</w:t>
            </w:r>
          </w:p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2023 года,</w:t>
            </w:r>
          </w:p>
          <w:p w:rsidR="00731C32" w:rsidRPr="0018521A" w:rsidRDefault="00731C32" w:rsidP="0029506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информационно-аналитическая справка по количеству обучающихся принявших участие в профессиональных пробах и программах профессионального обучения</w:t>
            </w:r>
          </w:p>
        </w:tc>
      </w:tr>
      <w:tr w:rsidR="00731C32" w:rsidRPr="0018521A" w:rsidTr="0029506B">
        <w:trPr>
          <w:gridAfter w:val="5"/>
          <w:wAfter w:w="16552" w:type="dxa"/>
          <w:trHeight w:val="604"/>
        </w:trPr>
        <w:tc>
          <w:tcPr>
            <w:tcW w:w="15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5" w:right="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Разработка научно-обоснованного содержательного наполнения </w:t>
            </w:r>
            <w:proofErr w:type="spellStart"/>
            <w:r w:rsidRPr="00185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185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работы,</w:t>
            </w: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5"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учетом разных возможностей образовательных организаций</w:t>
            </w:r>
          </w:p>
        </w:tc>
      </w:tr>
      <w:tr w:rsidR="00731C32" w:rsidRPr="0018521A" w:rsidTr="0029506B">
        <w:trPr>
          <w:gridAfter w:val="5"/>
          <w:wAfter w:w="16552" w:type="dxa"/>
          <w:trHeight w:val="140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5" w:right="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5"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и обогащение инструмента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и практиками </w:t>
            </w: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школьных моделей профессиональной ориентации обучающихся</w:t>
            </w: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5"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региональном</w:t>
            </w: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«Лучшие </w:t>
            </w:r>
            <w:proofErr w:type="spellStart"/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53" w:right="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квартал </w:t>
            </w: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53" w:right="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uppressAutoHyphens/>
              <w:autoSpaceDN w:val="0"/>
              <w:spacing w:after="0" w:line="240" w:lineRule="auto"/>
              <w:ind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48" w:right="5" w:firstLine="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сборник лучших практик </w:t>
            </w:r>
            <w:proofErr w:type="spellStart"/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</w:tr>
      <w:tr w:rsidR="00731C32" w:rsidRPr="0018521A" w:rsidTr="0029506B">
        <w:trPr>
          <w:gridAfter w:val="5"/>
          <w:wAfter w:w="16552" w:type="dxa"/>
          <w:trHeight w:val="140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5" w:right="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5"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региональной</w:t>
            </w: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научно-практическая конференция «Единая модель профессиональной ориентации в общеобразовательных организациях </w:t>
            </w:r>
          </w:p>
          <w:p w:rsidR="00731C32" w:rsidRPr="0018521A" w:rsidRDefault="00731C32" w:rsidP="0029506B">
            <w:pPr>
              <w:tabs>
                <w:tab w:val="left" w:pos="132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1A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2023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uppressAutoHyphens/>
              <w:autoSpaceDN w:val="0"/>
              <w:spacing w:after="0" w:line="240" w:lineRule="auto"/>
              <w:ind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48" w:right="5" w:firstLine="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общеобразовательных организаций в рамках федерального проекта «Успех каждого ребенка» национального проекта «Образование»</w:t>
            </w:r>
          </w:p>
        </w:tc>
      </w:tr>
      <w:tr w:rsidR="00731C32" w:rsidRPr="0018521A" w:rsidTr="0029506B">
        <w:trPr>
          <w:gridAfter w:val="5"/>
          <w:wAfter w:w="16552" w:type="dxa"/>
          <w:trHeight w:val="627"/>
        </w:trPr>
        <w:tc>
          <w:tcPr>
            <w:tcW w:w="15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72" w:right="5" w:firstLine="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Информационное обеспечение внедрения единой модели профессиональной ориентации в общеобразовательных организациях,</w:t>
            </w: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48" w:right="5" w:firstLine="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5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расположенных</w:t>
            </w:r>
            <w:proofErr w:type="gramEnd"/>
            <w:r w:rsidRPr="00185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территории Ростовской области</w:t>
            </w:r>
          </w:p>
        </w:tc>
      </w:tr>
      <w:tr w:rsidR="00731C32" w:rsidRPr="0018521A" w:rsidTr="0029506B">
        <w:trPr>
          <w:gridAfter w:val="5"/>
          <w:wAfter w:w="16552" w:type="dxa"/>
          <w:trHeight w:val="92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5" w:right="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5"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методических материалов на портале региональной методического объединения педагогов по профориентации и самоопределению  обучающихся Ростовской области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53" w:right="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квартал 2023 года,</w:t>
            </w: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83" w:right="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uppressAutoHyphens/>
              <w:autoSpaceDN w:val="0"/>
              <w:spacing w:after="0" w:line="240" w:lineRule="auto"/>
              <w:ind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731C32" w:rsidRPr="0018521A" w:rsidRDefault="00731C32" w:rsidP="0029506B">
            <w:pPr>
              <w:suppressAutoHyphens/>
              <w:autoSpaceDN w:val="0"/>
              <w:spacing w:after="1242" w:line="240" w:lineRule="auto"/>
              <w:ind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педагог-навигатор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77" w:right="5" w:firstLine="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опыта работы</w:t>
            </w:r>
          </w:p>
        </w:tc>
      </w:tr>
      <w:tr w:rsidR="00731C32" w:rsidRPr="0018521A" w:rsidTr="0029506B">
        <w:trPr>
          <w:gridAfter w:val="5"/>
          <w:wAfter w:w="16552" w:type="dxa"/>
          <w:trHeight w:val="697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5" w:right="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5"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информационно-просветительской работы с родителями (законными представителями), представителями СМИ, общественностью по внедрению единой модели профессиональной ориентации в общеобразовательных организациях </w:t>
            </w:r>
          </w:p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5"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</w:t>
            </w:r>
            <w:proofErr w:type="spellStart"/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Профвсеобуч</w:t>
            </w:r>
            <w:proofErr w:type="spellEnd"/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5" w:right="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2023-июнь 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Default="00731C32" w:rsidP="0029506B">
            <w:pPr>
              <w:suppressAutoHyphens/>
              <w:autoSpaceDN w:val="0"/>
              <w:spacing w:after="0" w:line="240" w:lineRule="auto"/>
              <w:ind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педагог-навигатор</w:t>
            </w:r>
          </w:p>
          <w:p w:rsidR="00731C32" w:rsidRPr="0018521A" w:rsidRDefault="00731C32" w:rsidP="002950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32" w:rsidRPr="0018521A" w:rsidRDefault="00731C32" w:rsidP="0029506B">
            <w:pPr>
              <w:suppressAutoHyphens/>
              <w:autoSpaceDN w:val="0"/>
              <w:spacing w:after="0" w:line="240" w:lineRule="auto"/>
              <w:ind w:left="5"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и просвещение широкой общественности по внедрению единой модели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ориентации в школе</w:t>
            </w:r>
          </w:p>
        </w:tc>
      </w:tr>
    </w:tbl>
    <w:p w:rsidR="00731C32" w:rsidRPr="0018521A" w:rsidRDefault="00731C32" w:rsidP="00731C32">
      <w:pPr>
        <w:widowControl w:val="0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C32" w:rsidRPr="0018521A" w:rsidRDefault="00731C32" w:rsidP="00731C3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20B9" w:rsidRDefault="00F0063E"/>
    <w:sectPr w:rsidR="002320B9" w:rsidSect="00731C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32"/>
    <w:rsid w:val="00731C32"/>
    <w:rsid w:val="00C17491"/>
    <w:rsid w:val="00E540BF"/>
    <w:rsid w:val="00F0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Сердюченко</dc:creator>
  <cp:lastModifiedBy>Вячеслав Сердюченко</cp:lastModifiedBy>
  <cp:revision>2</cp:revision>
  <dcterms:created xsi:type="dcterms:W3CDTF">2023-08-14T08:26:00Z</dcterms:created>
  <dcterms:modified xsi:type="dcterms:W3CDTF">2023-08-14T08:30:00Z</dcterms:modified>
</cp:coreProperties>
</file>